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192F" w14:textId="77777777" w:rsidR="00F773AA" w:rsidRDefault="006D446A" w:rsidP="142A32B6">
      <w:pPr>
        <w:spacing w:line="264" w:lineRule="auto"/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</w:pPr>
      <w:sdt>
        <w:sdtPr>
          <w:rPr>
            <w:rFonts w:ascii="Aptos Display" w:eastAsia="Times New Roman" w:hAnsi="Aptos Display" w:cs="Times New Roman"/>
            <w:b/>
            <w:bCs/>
            <w:kern w:val="36"/>
            <w:sz w:val="36"/>
            <w:szCs w:val="36"/>
            <w:lang w:eastAsia="en-GB"/>
            <w14:ligatures w14:val="none"/>
          </w:rPr>
          <w:alias w:val="Title"/>
          <w:id w:val="15524250"/>
          <w:placeholder>
            <w:docPart w:val="92C4A938A6C2407F800EEA3A3641AFD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F773AA" w:rsidRPr="00F773AA">
            <w:rPr>
              <w:rFonts w:ascii="Aptos Display" w:eastAsia="Times New Roman" w:hAnsi="Aptos Display" w:cs="Times New Roman"/>
              <w:b/>
              <w:bCs/>
              <w:kern w:val="36"/>
              <w:sz w:val="36"/>
              <w:szCs w:val="36"/>
              <w:lang w:eastAsia="en-GB"/>
              <w14:ligatures w14:val="none"/>
            </w:rPr>
            <w:t>Experienced Agronomist Sussex / Hampshire</w:t>
          </w:r>
        </w:sdtContent>
      </w:sdt>
    </w:p>
    <w:p w14:paraId="07D6F7A6" w14:textId="29151CF6" w:rsidR="00217691" w:rsidRPr="00217691" w:rsidRDefault="00217691" w:rsidP="287313E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CCC provides independent agronomy services to clients across the South of England. Established in 1985, we operate a unique model in which all clients are shareholders, and the business is overseen by a board of farmer-directors.</w:t>
      </w:r>
    </w:p>
    <w:p w14:paraId="5CE74B8F" w14:textId="77777777" w:rsidR="00217691" w:rsidRPr="00217691" w:rsidRDefault="00217691" w:rsidP="287313E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We are a technically driven organisation, drawing on independent AICC trials data alongside our own locally generated trials. Our culture is genuinely people-focused, with strong family values and a commitment to supporting every employee’s professional growth.</w:t>
      </w:r>
    </w:p>
    <w:p w14:paraId="01BA4992" w14:textId="753F84E3" w:rsidR="00217691" w:rsidRPr="00217691" w:rsidRDefault="00217691" w:rsidP="287313E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en-GB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Due to continued expansion, we are seeking an </w:t>
      </w:r>
      <w:r w:rsidRPr="287313E1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experienced agronomist</w:t>
      </w: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to join our team. A proven track record of delivering high-quality agronomy advice to professional growers is essential. Experience across a broad range of crops is highly desirable.</w:t>
      </w:r>
      <w:r w:rsidR="006D446A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E8C9DF7">
          <v:rect id="_x0000_i1025" style="width:0;height:1.5pt" o:hralign="center" o:hrstd="t" o:hr="t" fillcolor="#a0a0a0" stroked="f"/>
        </w:pict>
      </w:r>
    </w:p>
    <w:p w14:paraId="1EF36984" w14:textId="37EB5B7F" w:rsidR="142A32B6" w:rsidRDefault="142A32B6" w:rsidP="142A32B6">
      <w:pPr>
        <w:spacing w:beforeAutospacing="1" w:afterAutospacing="1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lang w:eastAsia="en-GB"/>
        </w:rPr>
      </w:pPr>
    </w:p>
    <w:p w14:paraId="1D448CCA" w14:textId="0FE44756" w:rsidR="00217691" w:rsidRPr="00217691" w:rsidRDefault="00217691" w:rsidP="348CCA6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142A32B6">
        <w:rPr>
          <w:rFonts w:asciiTheme="majorHAnsi" w:eastAsia="Times New Roman" w:hAnsiTheme="majorHAnsi" w:cs="Times New Roman"/>
          <w:b/>
          <w:bCs/>
          <w:sz w:val="28"/>
          <w:szCs w:val="28"/>
          <w:lang w:eastAsia="en-GB"/>
        </w:rPr>
        <w:t>The Role</w:t>
      </w:r>
    </w:p>
    <w:p w14:paraId="69D9EB1C" w14:textId="77777777" w:rsidR="00217691" w:rsidRPr="00217691" w:rsidRDefault="00217691" w:rsidP="287313E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The successful candidate will:</w:t>
      </w:r>
    </w:p>
    <w:p w14:paraId="681D872F" w14:textId="77777777" w:rsidR="00217691" w:rsidRPr="00217691" w:rsidRDefault="00217691" w:rsidP="28731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Provide agronomy support to a portfolio of clients across combinable and vegetable crops.</w:t>
      </w:r>
    </w:p>
    <w:p w14:paraId="4FD7F322" w14:textId="77777777" w:rsidR="00217691" w:rsidRPr="00217691" w:rsidRDefault="00217691" w:rsidP="28731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Deliver technically robust advice tailored to individual farm requirements.</w:t>
      </w:r>
    </w:p>
    <w:p w14:paraId="2A97501F" w14:textId="1B31582E" w:rsidR="00217691" w:rsidRPr="00217691" w:rsidRDefault="00217691" w:rsidP="28731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Uphold CCC’s values of independence, professionalism, and client-</w:t>
      </w:r>
      <w:r w:rsidR="00F773AA"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f</w:t>
      </w: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ocused service.</w:t>
      </w:r>
    </w:p>
    <w:p w14:paraId="09E976E7" w14:textId="77777777" w:rsidR="00217691" w:rsidRPr="00217691" w:rsidRDefault="006D446A" w:rsidP="287313E1">
      <w:pPr>
        <w:spacing w:after="0" w:line="240" w:lineRule="auto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4394D3D6">
          <v:rect id="_x0000_i1026" style="width:0;height:1.5pt" o:hralign="center" o:hrstd="t" o:hr="t" fillcolor="#a0a0a0" stroked="f"/>
        </w:pict>
      </w:r>
    </w:p>
    <w:p w14:paraId="5C8333E3" w14:textId="77777777" w:rsidR="00217691" w:rsidRPr="00217691" w:rsidRDefault="00217691" w:rsidP="287313E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Candidate Requirements</w:t>
      </w:r>
    </w:p>
    <w:p w14:paraId="306A7F9B" w14:textId="77777777" w:rsidR="00217691" w:rsidRPr="00217691" w:rsidRDefault="00217691" w:rsidP="2873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Degree in Agriculture, Agronomy, or a related discipline.</w:t>
      </w:r>
    </w:p>
    <w:p w14:paraId="00AE259E" w14:textId="77777777" w:rsidR="00217691" w:rsidRPr="00217691" w:rsidRDefault="00217691" w:rsidP="2873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BASIS and FACTS qualified.</w:t>
      </w:r>
    </w:p>
    <w:p w14:paraId="33E5DCBD" w14:textId="77777777" w:rsidR="00217691" w:rsidRPr="00217691" w:rsidRDefault="00217691" w:rsidP="2873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Strong interpersonal skills with the ability to build long-term client relationships.</w:t>
      </w:r>
    </w:p>
    <w:p w14:paraId="14521D4C" w14:textId="77777777" w:rsidR="00217691" w:rsidRPr="00217691" w:rsidRDefault="00217691" w:rsidP="2873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Excellent communication skills and attention to detail.</w:t>
      </w:r>
    </w:p>
    <w:p w14:paraId="2D3ABB66" w14:textId="77777777" w:rsidR="00217691" w:rsidRPr="00217691" w:rsidRDefault="00217691" w:rsidP="2873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Self-motivated, organised, and capable of managing workload independently.</w:t>
      </w:r>
    </w:p>
    <w:p w14:paraId="4133FE86" w14:textId="77777777" w:rsidR="00217691" w:rsidRPr="00217691" w:rsidRDefault="00217691" w:rsidP="2873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Competent IT skills, including MS Office and relevant industry software.</w:t>
      </w:r>
    </w:p>
    <w:p w14:paraId="02B8414C" w14:textId="77777777" w:rsidR="00217691" w:rsidRPr="00217691" w:rsidRDefault="00217691" w:rsidP="28731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A genuine interest in crop production, regenerative agriculture, and environmental stewardship.</w:t>
      </w:r>
    </w:p>
    <w:p w14:paraId="71ADBDE6" w14:textId="77777777" w:rsidR="00217691" w:rsidRPr="00217691" w:rsidRDefault="006D446A" w:rsidP="0021769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3F8FA10B">
          <v:rect id="_x0000_i1027" style="width:0;height:1.5pt" o:hralign="center" o:hrstd="t" o:hr="t" fillcolor="#a0a0a0" stroked="f"/>
        </w:pict>
      </w:r>
    </w:p>
    <w:p w14:paraId="315B10BA" w14:textId="77777777" w:rsidR="00217691" w:rsidRPr="00217691" w:rsidRDefault="00217691" w:rsidP="142A32B6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142A32B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GB"/>
          <w14:ligatures w14:val="none"/>
        </w:rPr>
        <w:t>What We Offer</w:t>
      </w:r>
    </w:p>
    <w:p w14:paraId="0D9D76D5" w14:textId="77777777" w:rsidR="00217691" w:rsidRPr="00217691" w:rsidRDefault="00217691" w:rsidP="28731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Competitive salary and benefits package.</w:t>
      </w:r>
    </w:p>
    <w:p w14:paraId="6CE472E3" w14:textId="77777777" w:rsidR="00217691" w:rsidRPr="00217691" w:rsidRDefault="00217691" w:rsidP="28731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Supportive, collaborative working environment.</w:t>
      </w:r>
    </w:p>
    <w:p w14:paraId="1318606F" w14:textId="77777777" w:rsidR="00217691" w:rsidRPr="00217691" w:rsidRDefault="00217691" w:rsidP="28731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Opportunities for ongoing professional development.</w:t>
      </w:r>
    </w:p>
    <w:p w14:paraId="29384071" w14:textId="77777777" w:rsidR="00217691" w:rsidRPr="00217691" w:rsidRDefault="00217691" w:rsidP="28731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The benefits of working within a successful, people-focused organisation.</w:t>
      </w:r>
    </w:p>
    <w:p w14:paraId="6E0CF8C7" w14:textId="77777777" w:rsidR="00217691" w:rsidRPr="00217691" w:rsidRDefault="006D446A" w:rsidP="287313E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421F6D8">
          <v:rect id="_x0000_i1028" style="width:0;height:1.5pt" o:hralign="center" o:hrstd="t" o:hr="t" fillcolor="#a0a0a0" stroked="f"/>
        </w:pict>
      </w:r>
    </w:p>
    <w:p w14:paraId="02B0E04F" w14:textId="77777777" w:rsidR="00217691" w:rsidRDefault="00217691" w:rsidP="287313E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287313E1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To apply</w:t>
      </w: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, please send your CV to </w:t>
      </w:r>
      <w:r w:rsidRPr="287313E1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office@cccagronomy.com</w:t>
      </w:r>
      <w:r w:rsidRPr="0021769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For an informal discussion, please call </w:t>
      </w:r>
      <w:r w:rsidRPr="287313E1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07850 756028</w:t>
      </w:r>
      <w:r w:rsidRPr="287313E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</w:p>
    <w:p w14:paraId="11E74321" w14:textId="77777777" w:rsidR="00B139C3" w:rsidRPr="00217691" w:rsidRDefault="00B139C3">
      <w:pPr>
        <w:rPr>
          <w:rFonts w:asciiTheme="majorHAnsi" w:hAnsiTheme="majorHAnsi"/>
          <w:sz w:val="20"/>
          <w:szCs w:val="20"/>
        </w:rPr>
      </w:pPr>
    </w:p>
    <w:sectPr w:rsidR="00B139C3" w:rsidRPr="00217691" w:rsidSect="00F773AA">
      <w:headerReference w:type="default" r:id="rId10"/>
      <w:pgSz w:w="8392" w:h="11907" w:code="11"/>
      <w:pgMar w:top="88" w:right="720" w:bottom="720" w:left="720" w:header="3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1E29" w14:textId="77777777" w:rsidR="004B1A5B" w:rsidRDefault="004B1A5B" w:rsidP="00217691">
      <w:pPr>
        <w:spacing w:after="0" w:line="240" w:lineRule="auto"/>
      </w:pPr>
      <w:r>
        <w:separator/>
      </w:r>
    </w:p>
  </w:endnote>
  <w:endnote w:type="continuationSeparator" w:id="0">
    <w:p w14:paraId="6161ABA1" w14:textId="77777777" w:rsidR="004B1A5B" w:rsidRDefault="004B1A5B" w:rsidP="0021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8FB1" w14:textId="77777777" w:rsidR="004B1A5B" w:rsidRDefault="004B1A5B" w:rsidP="00217691">
      <w:pPr>
        <w:spacing w:after="0" w:line="240" w:lineRule="auto"/>
      </w:pPr>
      <w:r>
        <w:separator/>
      </w:r>
    </w:p>
  </w:footnote>
  <w:footnote w:type="continuationSeparator" w:id="0">
    <w:p w14:paraId="59D9B1B9" w14:textId="77777777" w:rsidR="004B1A5B" w:rsidRDefault="004B1A5B" w:rsidP="0021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DC6C" w14:textId="3DB5D1C2" w:rsidR="00217691" w:rsidRDefault="00F773AA" w:rsidP="00F773AA">
    <w:pPr>
      <w:spacing w:line="264" w:lineRule="auto"/>
      <w:ind w:left="-284"/>
      <w:jc w:val="center"/>
    </w:pPr>
    <w:r>
      <w:rPr>
        <w:noProof/>
        <w:color w:val="000000"/>
      </w:rPr>
      <w:drawing>
        <wp:inline distT="0" distB="0" distL="0" distR="0" wp14:anchorId="6AFBA52B" wp14:editId="52FC4C92">
          <wp:extent cx="1086649" cy="762000"/>
          <wp:effectExtent l="0" t="0" r="0" b="0"/>
          <wp:docPr id="834083749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02972" name="Picture 2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606" cy="778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7691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8D873" wp14:editId="1A29F5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A057B02">
            <v:rect id="Rectangle 233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37373 [1614]" strokeweight="1.25pt" w14:anchorId="282384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</w:p>
  <w:p w14:paraId="68C2AECA" w14:textId="77777777" w:rsidR="00217691" w:rsidRDefault="00217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18E3"/>
    <w:multiLevelType w:val="multilevel"/>
    <w:tmpl w:val="DED8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739EE"/>
    <w:multiLevelType w:val="multilevel"/>
    <w:tmpl w:val="4B1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37984"/>
    <w:multiLevelType w:val="multilevel"/>
    <w:tmpl w:val="345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303213">
    <w:abstractNumId w:val="1"/>
  </w:num>
  <w:num w:numId="2" w16cid:durableId="463893377">
    <w:abstractNumId w:val="0"/>
  </w:num>
  <w:num w:numId="3" w16cid:durableId="710229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91"/>
    <w:rsid w:val="001E1986"/>
    <w:rsid w:val="00217691"/>
    <w:rsid w:val="00343BDC"/>
    <w:rsid w:val="00384759"/>
    <w:rsid w:val="004B1A5B"/>
    <w:rsid w:val="00536551"/>
    <w:rsid w:val="00572E5E"/>
    <w:rsid w:val="005C62AB"/>
    <w:rsid w:val="006547A5"/>
    <w:rsid w:val="00656ED1"/>
    <w:rsid w:val="006D446A"/>
    <w:rsid w:val="00770D02"/>
    <w:rsid w:val="00A633AC"/>
    <w:rsid w:val="00B139C3"/>
    <w:rsid w:val="00B43BC9"/>
    <w:rsid w:val="00F773AA"/>
    <w:rsid w:val="142A32B6"/>
    <w:rsid w:val="236FE3C9"/>
    <w:rsid w:val="287313E1"/>
    <w:rsid w:val="348CCA68"/>
    <w:rsid w:val="3B2BF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145135D"/>
  <w15:chartTrackingRefBased/>
  <w15:docId w15:val="{1DDD056C-C86B-4188-A533-D695F670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6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7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91"/>
  </w:style>
  <w:style w:type="paragraph" w:styleId="Footer">
    <w:name w:val="footer"/>
    <w:basedOn w:val="Normal"/>
    <w:link w:val="FooterChar"/>
    <w:uiPriority w:val="99"/>
    <w:unhideWhenUsed/>
    <w:rsid w:val="00217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C4A938A6C2407F800EEA3A3641A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1C851-BA58-4BC5-8A5E-2AB2CC4EAE1E}"/>
      </w:docPartPr>
      <w:docPartBody>
        <w:p w:rsidR="00A25CBE" w:rsidRDefault="001E1986" w:rsidP="001E1986">
          <w:pPr>
            <w:pStyle w:val="92C4A938A6C2407F800EEA3A3641AFD7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6"/>
    <w:rsid w:val="001E1986"/>
    <w:rsid w:val="00384759"/>
    <w:rsid w:val="00572E5E"/>
    <w:rsid w:val="00A25CBE"/>
    <w:rsid w:val="00A633AC"/>
    <w:rsid w:val="00D7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C4A938A6C2407F800EEA3A3641AFD7">
    <w:name w:val="92C4A938A6C2407F800EEA3A3641AFD7"/>
    <w:rsid w:val="001E1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19B58221A5A45B123A4A8F25C29EB" ma:contentTypeVersion="18" ma:contentTypeDescription="Create a new document." ma:contentTypeScope="" ma:versionID="68ed7d6dc6b1e3448d01281bf6d404f7">
  <xsd:schema xmlns:xsd="http://www.w3.org/2001/XMLSchema" xmlns:xs="http://www.w3.org/2001/XMLSchema" xmlns:p="http://schemas.microsoft.com/office/2006/metadata/properties" xmlns:ns2="c78f6c6b-b8e5-4422-8ceb-a88b21d40f56" xmlns:ns3="1accc2d5-cbab-4e36-a47e-4797f055a50f" targetNamespace="http://schemas.microsoft.com/office/2006/metadata/properties" ma:root="true" ma:fieldsID="4f1a5cb5607d1abebe7b8edd4940e729" ns2:_="" ns3:_="">
    <xsd:import namespace="c78f6c6b-b8e5-4422-8ceb-a88b21d40f56"/>
    <xsd:import namespace="1accc2d5-cbab-4e36-a47e-4797f055a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f6c6b-b8e5-4422-8ceb-a88b21d40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f347f7-cbe6-4754-b9ef-1e6bae9d3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cc2d5-cbab-4e36-a47e-4797f055a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422b52-6706-42f5-8864-3d715fdb4cd8}" ma:internalName="TaxCatchAll" ma:showField="CatchAllData" ma:web="1accc2d5-cbab-4e36-a47e-4797f055a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f6c6b-b8e5-4422-8ceb-a88b21d40f56">
      <Terms xmlns="http://schemas.microsoft.com/office/infopath/2007/PartnerControls"/>
    </lcf76f155ced4ddcb4097134ff3c332f>
    <TaxCatchAll xmlns="1accc2d5-cbab-4e36-a47e-4797f055a50f" xsi:nil="true"/>
  </documentManagement>
</p:properties>
</file>

<file path=customXml/itemProps1.xml><?xml version="1.0" encoding="utf-8"?>
<ds:datastoreItem xmlns:ds="http://schemas.openxmlformats.org/officeDocument/2006/customXml" ds:itemID="{0EC077C1-6FC1-4CC0-8B93-7DC57991D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f6c6b-b8e5-4422-8ceb-a88b21d40f56"/>
    <ds:schemaRef ds:uri="1accc2d5-cbab-4e36-a47e-4797f055a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40528-9129-43ED-A05C-9C35178BF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AB388-6336-4502-946F-00CF7154F71D}">
  <ds:schemaRefs>
    <ds:schemaRef ds:uri="http://schemas.microsoft.com/office/2006/metadata/properties"/>
    <ds:schemaRef ds:uri="http://schemas.microsoft.com/office/infopath/2007/PartnerControls"/>
    <ds:schemaRef ds:uri="c78f6c6b-b8e5-4422-8ceb-a88b21d40f56"/>
    <ds:schemaRef ds:uri="1accc2d5-cbab-4e36-a47e-4797f055a5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Experienced Agronomist Sussex / Hampshire</dc:title>
  <dc:subject/>
  <dc:creator>CCC Office</dc:creator>
  <cp:keywords/>
  <dc:description/>
  <cp:lastModifiedBy>CCC Office</cp:lastModifiedBy>
  <cp:revision>6</cp:revision>
  <dcterms:created xsi:type="dcterms:W3CDTF">2025-12-09T15:29:00Z</dcterms:created>
  <dcterms:modified xsi:type="dcterms:W3CDTF">2025-12-11T12:51:00Z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0x010100BC719B58221A5A45B123A4A8F25C29EB</vt:lpwstr>
  </property>
  <property fmtid="{D5CDD505-2E9C-101B-9397-08002B2CF9AE}" pid="3" name="MediaServiceImageTags">
    <vt:lpwstr/>
  </property>
</Properties>
</file>